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left"/>
      </w:pPr>
      <w:r>
        <w:t>Чек-лист приемки лазертаг-оборудования</w:t>
      </w:r>
    </w:p>
    <w:p>
      <w:pPr>
        <w:spacing w:after="240"/>
      </w:pPr>
      <w:r>
        <w:rPr>
          <w:color w:val="5E6572"/>
          <w:sz w:val="22"/>
        </w:rPr>
        <w:t>Приложение к порядку приемки и функциональной проверки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fill="FFF4F4"/>
            <w:tcMar>
              <w:top w:w="140" w:type="dxa"/>
              <w:start w:w="160" w:type="dxa"/>
              <w:bottom w:w="140" w:type="dxa"/>
              <w:end w:w="160" w:type="dxa"/>
            </w:tcMar>
            <w:tcBorders>
              <w:top w:val="single" w:sz="6" w:color="D71920"/>
              <w:left w:val="single" w:sz="6" w:color="D71920"/>
              <w:bottom w:val="single" w:sz="6" w:color="D71920"/>
              <w:right w:val="single" w:sz="6" w:color="D71920"/>
            </w:tcBorders>
          </w:tcPr>
          <w:p>
            <w:r>
              <w:rPr>
                <w:b/>
                <w:color w:val="D71920"/>
              </w:rPr>
              <w:t>Назначение</w:t>
              <w:br/>
            </w:r>
            <w:r>
              <w:rPr>
                <w:color w:val="151A22"/>
              </w:rPr>
              <w:t>Документ помогает комиссии последовательно проверить количество, комплектность, состояние и работоспособность оборудования. Конкретные испытания необходимо привести в соответствие с контрактом и технической спецификацией.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18"/>
        <w:gridCol w:w="6520"/>
      </w:tblGrid>
      <w:tr>
        <w:tc>
          <w:tcPr>
            <w:tcW w:type="dxa" w:w="3118"/>
            <w:tcMar>
              <w:top w:w="70" w:type="dxa"/>
              <w:start w:w="90" w:type="dxa"/>
              <w:bottom w:w="70" w:type="dxa"/>
              <w:end w:w="90" w:type="dxa"/>
            </w:tcMar>
            <w:tcBorders>
              <w:bottom w:val="single" w:sz="6" w:color="D9DEE7"/>
            </w:tcBorders>
            <w:vAlign w:val="center"/>
          </w:tcPr>
          <w:p>
            <w:r>
              <w:rPr>
                <w:b/>
              </w:rPr>
              <w:t>Заказчик</w:t>
            </w:r>
          </w:p>
        </w:tc>
        <w:tc>
          <w:tcPr>
            <w:tcW w:type="dxa" w:w="6520"/>
            <w:tcMar>
              <w:top w:w="70" w:type="dxa"/>
              <w:start w:w="90" w:type="dxa"/>
              <w:bottom w:w="70" w:type="dxa"/>
              <w:end w:w="90" w:type="dxa"/>
            </w:tcMar>
            <w:tcBorders>
              <w:bottom w:val="single" w:sz="6" w:color="D9DEE7"/>
            </w:tcBorders>
            <w:vAlign w:val="center"/>
          </w:tcPr>
          <w:p>
            <w:r>
              <w:rPr>
                <w:color w:val="5E6572"/>
              </w:rPr>
              <w:t>[Полное наименование]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18"/>
        <w:gridCol w:w="6520"/>
      </w:tblGrid>
      <w:tr>
        <w:tc>
          <w:tcPr>
            <w:tcW w:type="dxa" w:w="3118"/>
            <w:tcMar>
              <w:top w:w="70" w:type="dxa"/>
              <w:start w:w="90" w:type="dxa"/>
              <w:bottom w:w="70" w:type="dxa"/>
              <w:end w:w="90" w:type="dxa"/>
            </w:tcMar>
            <w:tcBorders>
              <w:bottom w:val="single" w:sz="6" w:color="D9DEE7"/>
            </w:tcBorders>
            <w:vAlign w:val="center"/>
          </w:tcPr>
          <w:p>
            <w:r>
              <w:rPr>
                <w:b/>
              </w:rPr>
              <w:t>Контракт</w:t>
            </w:r>
          </w:p>
        </w:tc>
        <w:tc>
          <w:tcPr>
            <w:tcW w:type="dxa" w:w="6520"/>
            <w:tcMar>
              <w:top w:w="70" w:type="dxa"/>
              <w:start w:w="90" w:type="dxa"/>
              <w:bottom w:w="70" w:type="dxa"/>
              <w:end w:w="90" w:type="dxa"/>
            </w:tcMar>
            <w:tcBorders>
              <w:bottom w:val="single" w:sz="6" w:color="D9DEE7"/>
            </w:tcBorders>
            <w:vAlign w:val="center"/>
          </w:tcPr>
          <w:p>
            <w:r>
              <w:rPr>
                <w:color w:val="5E6572"/>
              </w:rPr>
              <w:t>№ [___] от [__.__.20__]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18"/>
        <w:gridCol w:w="6520"/>
      </w:tblGrid>
      <w:tr>
        <w:tc>
          <w:tcPr>
            <w:tcW w:type="dxa" w:w="3118"/>
            <w:tcMar>
              <w:top w:w="70" w:type="dxa"/>
              <w:start w:w="90" w:type="dxa"/>
              <w:bottom w:w="70" w:type="dxa"/>
              <w:end w:w="90" w:type="dxa"/>
            </w:tcMar>
            <w:tcBorders>
              <w:bottom w:val="single" w:sz="6" w:color="D9DEE7"/>
            </w:tcBorders>
            <w:vAlign w:val="center"/>
          </w:tcPr>
          <w:p>
            <w:r>
              <w:rPr>
                <w:b/>
              </w:rPr>
              <w:t>Поставщик</w:t>
            </w:r>
          </w:p>
        </w:tc>
        <w:tc>
          <w:tcPr>
            <w:tcW w:type="dxa" w:w="6520"/>
            <w:tcMar>
              <w:top w:w="70" w:type="dxa"/>
              <w:start w:w="90" w:type="dxa"/>
              <w:bottom w:w="70" w:type="dxa"/>
              <w:end w:w="90" w:type="dxa"/>
            </w:tcMar>
            <w:tcBorders>
              <w:bottom w:val="single" w:sz="6" w:color="D9DEE7"/>
            </w:tcBorders>
            <w:vAlign w:val="center"/>
          </w:tcPr>
          <w:p>
            <w:r>
              <w:rPr>
                <w:color w:val="5E6572"/>
              </w:rPr>
              <w:t>[Наименование]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18"/>
        <w:gridCol w:w="6520"/>
      </w:tblGrid>
      <w:tr>
        <w:tc>
          <w:tcPr>
            <w:tcW w:type="dxa" w:w="3118"/>
            <w:tcMar>
              <w:top w:w="70" w:type="dxa"/>
              <w:start w:w="90" w:type="dxa"/>
              <w:bottom w:w="70" w:type="dxa"/>
              <w:end w:w="90" w:type="dxa"/>
            </w:tcMar>
            <w:tcBorders>
              <w:bottom w:val="single" w:sz="6" w:color="D9DEE7"/>
            </w:tcBorders>
            <w:vAlign w:val="center"/>
          </w:tcPr>
          <w:p>
            <w:r>
              <w:rPr>
                <w:b/>
              </w:rPr>
              <w:t>Дата и место приемки</w:t>
            </w:r>
          </w:p>
        </w:tc>
        <w:tc>
          <w:tcPr>
            <w:tcW w:type="dxa" w:w="6520"/>
            <w:tcMar>
              <w:top w:w="70" w:type="dxa"/>
              <w:start w:w="90" w:type="dxa"/>
              <w:bottom w:w="70" w:type="dxa"/>
              <w:end w:w="90" w:type="dxa"/>
            </w:tcMar>
            <w:tcBorders>
              <w:bottom w:val="single" w:sz="6" w:color="D9DEE7"/>
            </w:tcBorders>
            <w:vAlign w:val="center"/>
          </w:tcPr>
          <w:p>
            <w:r>
              <w:rPr>
                <w:color w:val="5E6572"/>
              </w:rPr>
              <w:t>[__.__.20__, адрес]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18"/>
        <w:gridCol w:w="6520"/>
      </w:tblGrid>
      <w:tr>
        <w:tc>
          <w:tcPr>
            <w:tcW w:type="dxa" w:w="3118"/>
            <w:tcMar>
              <w:top w:w="70" w:type="dxa"/>
              <w:start w:w="90" w:type="dxa"/>
              <w:bottom w:w="70" w:type="dxa"/>
              <w:end w:w="90" w:type="dxa"/>
            </w:tcMar>
            <w:tcBorders>
              <w:bottom w:val="single" w:sz="6" w:color="D9DEE7"/>
            </w:tcBorders>
            <w:vAlign w:val="center"/>
          </w:tcPr>
          <w:p>
            <w:r>
              <w:rPr>
                <w:b/>
              </w:rPr>
              <w:t>Ответственное лицо / комиссия</w:t>
            </w:r>
          </w:p>
        </w:tc>
        <w:tc>
          <w:tcPr>
            <w:tcW w:type="dxa" w:w="6520"/>
            <w:tcMar>
              <w:top w:w="70" w:type="dxa"/>
              <w:start w:w="90" w:type="dxa"/>
              <w:bottom w:w="70" w:type="dxa"/>
              <w:end w:w="90" w:type="dxa"/>
            </w:tcMar>
            <w:tcBorders>
              <w:bottom w:val="single" w:sz="6" w:color="D9DEE7"/>
            </w:tcBorders>
            <w:vAlign w:val="center"/>
          </w:tcPr>
          <w:p>
            <w:r>
              <w:rPr>
                <w:color w:val="5E6572"/>
              </w:rPr>
              <w:t>[Ф.И.О., должности]</w:t>
            </w:r>
          </w:p>
        </w:tc>
      </w:tr>
    </w:tbl>
    <w:p>
      <w:pPr>
        <w:pStyle w:val="Heading1"/>
      </w:pPr>
      <w:r>
        <w:t>1. Проверка документов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rPr>
          <w:tblHeader w:val="true"/>
        </w:trPr>
        <w:tc>
          <w:tcPr>
            <w:tcW w:type="dxa" w:w="45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151A22"/>
          </w:tcPr>
          <w:p>
            <w:r>
              <w:rPr>
                <w:b/>
                <w:color w:val="FFFFFF"/>
                <w:sz w:val="15"/>
              </w:rPr>
              <w:t>№</w:t>
            </w:r>
          </w:p>
        </w:tc>
        <w:tc>
          <w:tcPr>
            <w:tcW w:type="dxa" w:w="4365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151A22"/>
          </w:tcPr>
          <w:p>
            <w:r>
              <w:rPr>
                <w:b/>
                <w:color w:val="FFFFFF"/>
                <w:sz w:val="15"/>
              </w:rPr>
              <w:t>Проверяемый документ</w:t>
            </w:r>
          </w:p>
        </w:tc>
        <w:tc>
          <w:tcPr>
            <w:tcW w:type="dxa" w:w="90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151A22"/>
          </w:tcPr>
          <w:p>
            <w:r>
              <w:rPr>
                <w:b/>
                <w:color w:val="FFFFFF"/>
                <w:sz w:val="15"/>
              </w:rPr>
              <w:t>Есть</w:t>
            </w:r>
          </w:p>
        </w:tc>
        <w:tc>
          <w:tcPr>
            <w:tcW w:type="dxa" w:w="90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151A22"/>
          </w:tcPr>
          <w:p>
            <w:r>
              <w:rPr>
                <w:b/>
                <w:color w:val="FFFFFF"/>
                <w:sz w:val="15"/>
              </w:rPr>
              <w:t>Нет</w:t>
            </w:r>
          </w:p>
        </w:tc>
        <w:tc>
          <w:tcPr>
            <w:tcW w:type="dxa" w:w="3005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151A22"/>
          </w:tcPr>
          <w:p>
            <w:r>
              <w:rPr>
                <w:b/>
                <w:color w:val="FFFFFF"/>
                <w:sz w:val="15"/>
              </w:rPr>
              <w:t>Замечание</w:t>
            </w:r>
          </w:p>
        </w:tc>
      </w:tr>
      <w:tr>
        <w:tc>
          <w:tcPr>
            <w:tcW w:type="dxa" w:w="45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5"/>
              </w:rPr>
              <w:t>1</w:t>
            </w:r>
          </w:p>
        </w:tc>
        <w:tc>
          <w:tcPr>
            <w:tcW w:type="dxa" w:w="4365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5"/>
              </w:rPr>
              <w:t>УПД / накладная</w:t>
            </w:r>
          </w:p>
        </w:tc>
        <w:tc>
          <w:tcPr>
            <w:tcW w:type="dxa" w:w="90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5"/>
              </w:rPr>
              <w:t>☐</w:t>
            </w:r>
          </w:p>
        </w:tc>
        <w:tc>
          <w:tcPr>
            <w:tcW w:type="dxa" w:w="90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5"/>
              </w:rPr>
              <w:t>☐</w:t>
            </w:r>
          </w:p>
        </w:tc>
        <w:tc>
          <w:tcPr>
            <w:tcW w:type="dxa" w:w="3005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5"/>
              </w:rPr>
            </w:r>
          </w:p>
        </w:tc>
      </w:tr>
      <w:tr>
        <w:tc>
          <w:tcPr>
            <w:tcW w:type="dxa" w:w="45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5"/>
              </w:rPr>
              <w:t>2</w:t>
            </w:r>
          </w:p>
        </w:tc>
        <w:tc>
          <w:tcPr>
            <w:tcW w:type="dxa" w:w="4365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5"/>
              </w:rPr>
              <w:t>Документ о приемке</w:t>
            </w:r>
          </w:p>
        </w:tc>
        <w:tc>
          <w:tcPr>
            <w:tcW w:type="dxa" w:w="90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5"/>
              </w:rPr>
              <w:t>☐</w:t>
            </w:r>
          </w:p>
        </w:tc>
        <w:tc>
          <w:tcPr>
            <w:tcW w:type="dxa" w:w="90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5"/>
              </w:rPr>
              <w:t>☐</w:t>
            </w:r>
          </w:p>
        </w:tc>
        <w:tc>
          <w:tcPr>
            <w:tcW w:type="dxa" w:w="3005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5"/>
              </w:rPr>
            </w:r>
          </w:p>
        </w:tc>
      </w:tr>
      <w:tr>
        <w:tc>
          <w:tcPr>
            <w:tcW w:type="dxa" w:w="45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5"/>
              </w:rPr>
              <w:t>3</w:t>
            </w:r>
          </w:p>
        </w:tc>
        <w:tc>
          <w:tcPr>
            <w:tcW w:type="dxa" w:w="4365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5"/>
              </w:rPr>
              <w:t>Руководство по эксплуатации</w:t>
            </w:r>
          </w:p>
        </w:tc>
        <w:tc>
          <w:tcPr>
            <w:tcW w:type="dxa" w:w="90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5"/>
              </w:rPr>
              <w:t>☐</w:t>
            </w:r>
          </w:p>
        </w:tc>
        <w:tc>
          <w:tcPr>
            <w:tcW w:type="dxa" w:w="90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5"/>
              </w:rPr>
              <w:t>☐</w:t>
            </w:r>
          </w:p>
        </w:tc>
        <w:tc>
          <w:tcPr>
            <w:tcW w:type="dxa" w:w="3005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5"/>
              </w:rPr>
            </w:r>
          </w:p>
        </w:tc>
      </w:tr>
      <w:tr>
        <w:tc>
          <w:tcPr>
            <w:tcW w:type="dxa" w:w="45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5"/>
              </w:rPr>
              <w:t>4</w:t>
            </w:r>
          </w:p>
        </w:tc>
        <w:tc>
          <w:tcPr>
            <w:tcW w:type="dxa" w:w="4365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5"/>
              </w:rPr>
              <w:t>Паспорта / формуляры изделий</w:t>
            </w:r>
          </w:p>
        </w:tc>
        <w:tc>
          <w:tcPr>
            <w:tcW w:type="dxa" w:w="90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5"/>
              </w:rPr>
              <w:t>☐</w:t>
            </w:r>
          </w:p>
        </w:tc>
        <w:tc>
          <w:tcPr>
            <w:tcW w:type="dxa" w:w="90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5"/>
              </w:rPr>
              <w:t>☐</w:t>
            </w:r>
          </w:p>
        </w:tc>
        <w:tc>
          <w:tcPr>
            <w:tcW w:type="dxa" w:w="3005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5"/>
              </w:rPr>
            </w:r>
          </w:p>
        </w:tc>
      </w:tr>
      <w:tr>
        <w:tc>
          <w:tcPr>
            <w:tcW w:type="dxa" w:w="45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5"/>
              </w:rPr>
              <w:t>5</w:t>
            </w:r>
          </w:p>
        </w:tc>
        <w:tc>
          <w:tcPr>
            <w:tcW w:type="dxa" w:w="4365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5"/>
              </w:rPr>
              <w:t>Гарантийные документы</w:t>
            </w:r>
          </w:p>
        </w:tc>
        <w:tc>
          <w:tcPr>
            <w:tcW w:type="dxa" w:w="90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5"/>
              </w:rPr>
              <w:t>☐</w:t>
            </w:r>
          </w:p>
        </w:tc>
        <w:tc>
          <w:tcPr>
            <w:tcW w:type="dxa" w:w="90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5"/>
              </w:rPr>
              <w:t>☐</w:t>
            </w:r>
          </w:p>
        </w:tc>
        <w:tc>
          <w:tcPr>
            <w:tcW w:type="dxa" w:w="3005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5"/>
              </w:rPr>
            </w:r>
          </w:p>
        </w:tc>
      </w:tr>
      <w:tr>
        <w:tc>
          <w:tcPr>
            <w:tcW w:type="dxa" w:w="45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5"/>
              </w:rPr>
              <w:t>6</w:t>
            </w:r>
          </w:p>
        </w:tc>
        <w:tc>
          <w:tcPr>
            <w:tcW w:type="dxa" w:w="4365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5"/>
              </w:rPr>
              <w:t>Перечень серийных номеров</w:t>
            </w:r>
          </w:p>
        </w:tc>
        <w:tc>
          <w:tcPr>
            <w:tcW w:type="dxa" w:w="90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5"/>
              </w:rPr>
              <w:t>☐</w:t>
            </w:r>
          </w:p>
        </w:tc>
        <w:tc>
          <w:tcPr>
            <w:tcW w:type="dxa" w:w="90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5"/>
              </w:rPr>
              <w:t>☐</w:t>
            </w:r>
          </w:p>
        </w:tc>
        <w:tc>
          <w:tcPr>
            <w:tcW w:type="dxa" w:w="3005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5"/>
              </w:rPr>
            </w:r>
          </w:p>
        </w:tc>
      </w:tr>
      <w:tr>
        <w:tc>
          <w:tcPr>
            <w:tcW w:type="dxa" w:w="45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5"/>
              </w:rPr>
              <w:t>7</w:t>
            </w:r>
          </w:p>
        </w:tc>
        <w:tc>
          <w:tcPr>
            <w:tcW w:type="dxa" w:w="4365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5"/>
              </w:rPr>
              <w:t>Документы о соответствии при обязательности</w:t>
            </w:r>
          </w:p>
        </w:tc>
        <w:tc>
          <w:tcPr>
            <w:tcW w:type="dxa" w:w="90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5"/>
              </w:rPr>
              <w:t>☐</w:t>
            </w:r>
          </w:p>
        </w:tc>
        <w:tc>
          <w:tcPr>
            <w:tcW w:type="dxa" w:w="90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5"/>
              </w:rPr>
              <w:t>☐</w:t>
            </w:r>
          </w:p>
        </w:tc>
        <w:tc>
          <w:tcPr>
            <w:tcW w:type="dxa" w:w="3005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5"/>
              </w:rPr>
            </w:r>
          </w:p>
        </w:tc>
      </w:tr>
      <w:tr>
        <w:tc>
          <w:tcPr>
            <w:tcW w:type="dxa" w:w="45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5"/>
              </w:rPr>
              <w:t>8</w:t>
            </w:r>
          </w:p>
        </w:tc>
        <w:tc>
          <w:tcPr>
            <w:tcW w:type="dxa" w:w="4365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5"/>
              </w:rPr>
              <w:t>Документы о стране происхождения при необходимости</w:t>
            </w:r>
          </w:p>
        </w:tc>
        <w:tc>
          <w:tcPr>
            <w:tcW w:type="dxa" w:w="90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5"/>
              </w:rPr>
              <w:t>☐</w:t>
            </w:r>
          </w:p>
        </w:tc>
        <w:tc>
          <w:tcPr>
            <w:tcW w:type="dxa" w:w="90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5"/>
              </w:rPr>
              <w:t>☐</w:t>
            </w:r>
          </w:p>
        </w:tc>
        <w:tc>
          <w:tcPr>
            <w:tcW w:type="dxa" w:w="3005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5"/>
              </w:rPr>
            </w:r>
          </w:p>
        </w:tc>
      </w:tr>
      <w:tr>
        <w:tc>
          <w:tcPr>
            <w:tcW w:type="dxa" w:w="45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5"/>
              </w:rPr>
              <w:t>9</w:t>
            </w:r>
          </w:p>
        </w:tc>
        <w:tc>
          <w:tcPr>
            <w:tcW w:type="dxa" w:w="4365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5"/>
              </w:rPr>
              <w:t>Инструкция по программному обеспечению</w:t>
            </w:r>
          </w:p>
        </w:tc>
        <w:tc>
          <w:tcPr>
            <w:tcW w:type="dxa" w:w="90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5"/>
              </w:rPr>
              <w:t>☐</w:t>
            </w:r>
          </w:p>
        </w:tc>
        <w:tc>
          <w:tcPr>
            <w:tcW w:type="dxa" w:w="90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5"/>
              </w:rPr>
              <w:t>☐</w:t>
            </w:r>
          </w:p>
        </w:tc>
        <w:tc>
          <w:tcPr>
            <w:tcW w:type="dxa" w:w="3005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5"/>
              </w:rPr>
            </w:r>
          </w:p>
        </w:tc>
      </w:tr>
    </w:tbl>
    <w:p>
      <w:pPr>
        <w:pStyle w:val="Heading1"/>
      </w:pPr>
      <w:r>
        <w:t>2. Количество и комплектность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25"/>
        <w:gridCol w:w="1425"/>
        <w:gridCol w:w="1425"/>
        <w:gridCol w:w="1425"/>
        <w:gridCol w:w="1425"/>
        <w:gridCol w:w="1425"/>
        <w:gridCol w:w="1425"/>
      </w:tblGrid>
      <w:tr>
        <w:trPr>
          <w:tblHeader w:val="true"/>
        </w:trPr>
        <w:tc>
          <w:tcPr>
            <w:tcW w:type="dxa" w:w="39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151A22"/>
          </w:tcPr>
          <w:p>
            <w:r>
              <w:rPr>
                <w:b/>
                <w:color w:val="FFFFFF"/>
                <w:sz w:val="14"/>
              </w:rPr>
              <w:t>№</w:t>
            </w:r>
          </w:p>
        </w:tc>
        <w:tc>
          <w:tcPr>
            <w:tcW w:type="dxa" w:w="3005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151A22"/>
          </w:tcPr>
          <w:p>
            <w:r>
              <w:rPr>
                <w:b/>
                <w:color w:val="FFFFFF"/>
                <w:sz w:val="14"/>
              </w:rPr>
              <w:t>Позиция</w:t>
            </w:r>
          </w:p>
        </w:tc>
        <w:tc>
          <w:tcPr>
            <w:tcW w:type="dxa" w:w="124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151A22"/>
          </w:tcPr>
          <w:p>
            <w:r>
              <w:rPr>
                <w:b/>
                <w:color w:val="FFFFFF"/>
                <w:sz w:val="14"/>
              </w:rPr>
              <w:t>По контракту</w:t>
            </w:r>
          </w:p>
        </w:tc>
        <w:tc>
          <w:tcPr>
            <w:tcW w:type="dxa" w:w="124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151A22"/>
          </w:tcPr>
          <w:p>
            <w:r>
              <w:rPr>
                <w:b/>
                <w:color w:val="FFFFFF"/>
                <w:sz w:val="14"/>
              </w:rPr>
              <w:t>Фактически</w:t>
            </w:r>
          </w:p>
        </w:tc>
        <w:tc>
          <w:tcPr>
            <w:tcW w:type="dxa" w:w="113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151A22"/>
          </w:tcPr>
          <w:p>
            <w:r>
              <w:rPr>
                <w:b/>
                <w:color w:val="FFFFFF"/>
                <w:sz w:val="14"/>
              </w:rPr>
              <w:t>Соответствует</w:t>
            </w:r>
          </w:p>
        </w:tc>
        <w:tc>
          <w:tcPr>
            <w:tcW w:type="dxa" w:w="1361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151A22"/>
          </w:tcPr>
          <w:p>
            <w:r>
              <w:rPr>
                <w:b/>
                <w:color w:val="FFFFFF"/>
                <w:sz w:val="14"/>
              </w:rPr>
              <w:t>Не соответствует</w:t>
            </w:r>
          </w:p>
        </w:tc>
        <w:tc>
          <w:tcPr>
            <w:tcW w:type="dxa" w:w="124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151A22"/>
          </w:tcPr>
          <w:p>
            <w:r>
              <w:rPr>
                <w:b/>
                <w:color w:val="FFFFFF"/>
                <w:sz w:val="14"/>
              </w:rPr>
              <w:t>Замечание</w:t>
            </w:r>
          </w:p>
        </w:tc>
      </w:tr>
      <w:tr>
        <w:tc>
          <w:tcPr>
            <w:tcW w:type="dxa" w:w="39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  <w:t>1</w:t>
            </w:r>
          </w:p>
        </w:tc>
        <w:tc>
          <w:tcPr>
            <w:tcW w:type="dxa" w:w="3005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  <w:t>Игровые устройства</w:t>
            </w:r>
          </w:p>
        </w:tc>
        <w:tc>
          <w:tcPr>
            <w:tcW w:type="dxa" w:w="124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</w:r>
          </w:p>
        </w:tc>
        <w:tc>
          <w:tcPr>
            <w:tcW w:type="dxa" w:w="124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</w:r>
          </w:p>
        </w:tc>
        <w:tc>
          <w:tcPr>
            <w:tcW w:type="dxa" w:w="113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  <w:t>☐</w:t>
            </w:r>
          </w:p>
        </w:tc>
        <w:tc>
          <w:tcPr>
            <w:tcW w:type="dxa" w:w="1361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  <w:t>☐</w:t>
            </w:r>
          </w:p>
        </w:tc>
        <w:tc>
          <w:tcPr>
            <w:tcW w:type="dxa" w:w="124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</w:r>
          </w:p>
        </w:tc>
      </w:tr>
      <w:tr>
        <w:tc>
          <w:tcPr>
            <w:tcW w:type="dxa" w:w="39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  <w:t>2</w:t>
            </w:r>
          </w:p>
        </w:tc>
        <w:tc>
          <w:tcPr>
            <w:tcW w:type="dxa" w:w="3005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  <w:t>Датчики поражения / повязки</w:t>
            </w:r>
          </w:p>
        </w:tc>
        <w:tc>
          <w:tcPr>
            <w:tcW w:type="dxa" w:w="124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</w:r>
          </w:p>
        </w:tc>
        <w:tc>
          <w:tcPr>
            <w:tcW w:type="dxa" w:w="124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</w:r>
          </w:p>
        </w:tc>
        <w:tc>
          <w:tcPr>
            <w:tcW w:type="dxa" w:w="113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  <w:t>☐</w:t>
            </w:r>
          </w:p>
        </w:tc>
        <w:tc>
          <w:tcPr>
            <w:tcW w:type="dxa" w:w="1361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  <w:t>☐</w:t>
            </w:r>
          </w:p>
        </w:tc>
        <w:tc>
          <w:tcPr>
            <w:tcW w:type="dxa" w:w="124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</w:r>
          </w:p>
        </w:tc>
      </w:tr>
      <w:tr>
        <w:tc>
          <w:tcPr>
            <w:tcW w:type="dxa" w:w="39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  <w:t>3</w:t>
            </w:r>
          </w:p>
        </w:tc>
        <w:tc>
          <w:tcPr>
            <w:tcW w:type="dxa" w:w="3005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  <w:t>Зарядные устройства / станция</w:t>
            </w:r>
          </w:p>
        </w:tc>
        <w:tc>
          <w:tcPr>
            <w:tcW w:type="dxa" w:w="124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</w:r>
          </w:p>
        </w:tc>
        <w:tc>
          <w:tcPr>
            <w:tcW w:type="dxa" w:w="124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</w:r>
          </w:p>
        </w:tc>
        <w:tc>
          <w:tcPr>
            <w:tcW w:type="dxa" w:w="113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  <w:t>☐</w:t>
            </w:r>
          </w:p>
        </w:tc>
        <w:tc>
          <w:tcPr>
            <w:tcW w:type="dxa" w:w="1361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  <w:t>☐</w:t>
            </w:r>
          </w:p>
        </w:tc>
        <w:tc>
          <w:tcPr>
            <w:tcW w:type="dxa" w:w="124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</w:r>
          </w:p>
        </w:tc>
      </w:tr>
      <w:tr>
        <w:tc>
          <w:tcPr>
            <w:tcW w:type="dxa" w:w="39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  <w:t>4</w:t>
            </w:r>
          </w:p>
        </w:tc>
        <w:tc>
          <w:tcPr>
            <w:tcW w:type="dxa" w:w="3005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  <w:t>Устройство управления</w:t>
            </w:r>
          </w:p>
        </w:tc>
        <w:tc>
          <w:tcPr>
            <w:tcW w:type="dxa" w:w="124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</w:r>
          </w:p>
        </w:tc>
        <w:tc>
          <w:tcPr>
            <w:tcW w:type="dxa" w:w="124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</w:r>
          </w:p>
        </w:tc>
        <w:tc>
          <w:tcPr>
            <w:tcW w:type="dxa" w:w="113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  <w:t>☐</w:t>
            </w:r>
          </w:p>
        </w:tc>
        <w:tc>
          <w:tcPr>
            <w:tcW w:type="dxa" w:w="1361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  <w:t>☐</w:t>
            </w:r>
          </w:p>
        </w:tc>
        <w:tc>
          <w:tcPr>
            <w:tcW w:type="dxa" w:w="124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</w:r>
          </w:p>
        </w:tc>
      </w:tr>
      <w:tr>
        <w:tc>
          <w:tcPr>
            <w:tcW w:type="dxa" w:w="39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  <w:t>5</w:t>
            </w:r>
          </w:p>
        </w:tc>
        <w:tc>
          <w:tcPr>
            <w:tcW w:type="dxa" w:w="3005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  <w:t>Программное обеспечение</w:t>
            </w:r>
          </w:p>
        </w:tc>
        <w:tc>
          <w:tcPr>
            <w:tcW w:type="dxa" w:w="124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</w:r>
          </w:p>
        </w:tc>
        <w:tc>
          <w:tcPr>
            <w:tcW w:type="dxa" w:w="124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</w:r>
          </w:p>
        </w:tc>
        <w:tc>
          <w:tcPr>
            <w:tcW w:type="dxa" w:w="113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  <w:t>☐</w:t>
            </w:r>
          </w:p>
        </w:tc>
        <w:tc>
          <w:tcPr>
            <w:tcW w:type="dxa" w:w="1361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  <w:t>☐</w:t>
            </w:r>
          </w:p>
        </w:tc>
        <w:tc>
          <w:tcPr>
            <w:tcW w:type="dxa" w:w="124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</w:r>
          </w:p>
        </w:tc>
      </w:tr>
      <w:tr>
        <w:tc>
          <w:tcPr>
            <w:tcW w:type="dxa" w:w="39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  <w:t>6</w:t>
            </w:r>
          </w:p>
        </w:tc>
        <w:tc>
          <w:tcPr>
            <w:tcW w:type="dxa" w:w="3005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  <w:t>Средство связи / маршрутизатор</w:t>
            </w:r>
          </w:p>
        </w:tc>
        <w:tc>
          <w:tcPr>
            <w:tcW w:type="dxa" w:w="124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</w:r>
          </w:p>
        </w:tc>
        <w:tc>
          <w:tcPr>
            <w:tcW w:type="dxa" w:w="124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</w:r>
          </w:p>
        </w:tc>
        <w:tc>
          <w:tcPr>
            <w:tcW w:type="dxa" w:w="113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  <w:t>☐</w:t>
            </w:r>
          </w:p>
        </w:tc>
        <w:tc>
          <w:tcPr>
            <w:tcW w:type="dxa" w:w="1361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  <w:t>☐</w:t>
            </w:r>
          </w:p>
        </w:tc>
        <w:tc>
          <w:tcPr>
            <w:tcW w:type="dxa" w:w="124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</w:r>
          </w:p>
        </w:tc>
      </w:tr>
      <w:tr>
        <w:tc>
          <w:tcPr>
            <w:tcW w:type="dxa" w:w="39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  <w:t>7</w:t>
            </w:r>
          </w:p>
        </w:tc>
        <w:tc>
          <w:tcPr>
            <w:tcW w:type="dxa" w:w="3005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  <w:t>Дополнительные игровые устройства</w:t>
            </w:r>
          </w:p>
        </w:tc>
        <w:tc>
          <w:tcPr>
            <w:tcW w:type="dxa" w:w="124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</w:r>
          </w:p>
        </w:tc>
        <w:tc>
          <w:tcPr>
            <w:tcW w:type="dxa" w:w="124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</w:r>
          </w:p>
        </w:tc>
        <w:tc>
          <w:tcPr>
            <w:tcW w:type="dxa" w:w="113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  <w:t>☐</w:t>
            </w:r>
          </w:p>
        </w:tc>
        <w:tc>
          <w:tcPr>
            <w:tcW w:type="dxa" w:w="1361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  <w:t>☐</w:t>
            </w:r>
          </w:p>
        </w:tc>
        <w:tc>
          <w:tcPr>
            <w:tcW w:type="dxa" w:w="124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</w:r>
          </w:p>
        </w:tc>
      </w:tr>
      <w:tr>
        <w:tc>
          <w:tcPr>
            <w:tcW w:type="dxa" w:w="39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  <w:t>8</w:t>
            </w:r>
          </w:p>
        </w:tc>
        <w:tc>
          <w:tcPr>
            <w:tcW w:type="dxa" w:w="3005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  <w:t>Кейсы / сумки</w:t>
            </w:r>
          </w:p>
        </w:tc>
        <w:tc>
          <w:tcPr>
            <w:tcW w:type="dxa" w:w="124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</w:r>
          </w:p>
        </w:tc>
        <w:tc>
          <w:tcPr>
            <w:tcW w:type="dxa" w:w="124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</w:r>
          </w:p>
        </w:tc>
        <w:tc>
          <w:tcPr>
            <w:tcW w:type="dxa" w:w="113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  <w:t>☐</w:t>
            </w:r>
          </w:p>
        </w:tc>
        <w:tc>
          <w:tcPr>
            <w:tcW w:type="dxa" w:w="1361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  <w:t>☐</w:t>
            </w:r>
          </w:p>
        </w:tc>
        <w:tc>
          <w:tcPr>
            <w:tcW w:type="dxa" w:w="124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</w:r>
          </w:p>
        </w:tc>
      </w:tr>
      <w:tr>
        <w:tc>
          <w:tcPr>
            <w:tcW w:type="dxa" w:w="39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  <w:t>9</w:t>
            </w:r>
          </w:p>
        </w:tc>
        <w:tc>
          <w:tcPr>
            <w:tcW w:type="dxa" w:w="3005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  <w:t>Кабели, блоки питания, крепления</w:t>
            </w:r>
          </w:p>
        </w:tc>
        <w:tc>
          <w:tcPr>
            <w:tcW w:type="dxa" w:w="124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</w:r>
          </w:p>
        </w:tc>
        <w:tc>
          <w:tcPr>
            <w:tcW w:type="dxa" w:w="124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</w:r>
          </w:p>
        </w:tc>
        <w:tc>
          <w:tcPr>
            <w:tcW w:type="dxa" w:w="113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  <w:t>☐</w:t>
            </w:r>
          </w:p>
        </w:tc>
        <w:tc>
          <w:tcPr>
            <w:tcW w:type="dxa" w:w="1361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  <w:t>☐</w:t>
            </w:r>
          </w:p>
        </w:tc>
        <w:tc>
          <w:tcPr>
            <w:tcW w:type="dxa" w:w="124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</w:r>
          </w:p>
        </w:tc>
      </w:tr>
      <w:tr>
        <w:tc>
          <w:tcPr>
            <w:tcW w:type="dxa" w:w="39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  <w:t>10</w:t>
            </w:r>
          </w:p>
        </w:tc>
        <w:tc>
          <w:tcPr>
            <w:tcW w:type="dxa" w:w="3005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  <w:t>Запасные элементы</w:t>
            </w:r>
          </w:p>
        </w:tc>
        <w:tc>
          <w:tcPr>
            <w:tcW w:type="dxa" w:w="124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</w:r>
          </w:p>
        </w:tc>
        <w:tc>
          <w:tcPr>
            <w:tcW w:type="dxa" w:w="124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</w:r>
          </w:p>
        </w:tc>
        <w:tc>
          <w:tcPr>
            <w:tcW w:type="dxa" w:w="113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  <w:t>☐</w:t>
            </w:r>
          </w:p>
        </w:tc>
        <w:tc>
          <w:tcPr>
            <w:tcW w:type="dxa" w:w="1361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  <w:t>☐</w:t>
            </w:r>
          </w:p>
        </w:tc>
        <w:tc>
          <w:tcPr>
            <w:tcW w:type="dxa" w:w="124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</w:r>
          </w:p>
        </w:tc>
      </w:tr>
    </w:tbl>
    <w:p>
      <w:pPr>
        <w:pStyle w:val="Heading1"/>
      </w:pPr>
      <w:r>
        <w:t>3. Внешний осмотр и маркировка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rPr>
          <w:tblHeader w:val="true"/>
        </w:trPr>
        <w:tc>
          <w:tcPr>
            <w:tcW w:type="dxa" w:w="5216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151A22"/>
          </w:tcPr>
          <w:p>
            <w:r>
              <w:rPr>
                <w:b/>
                <w:color w:val="FFFFFF"/>
                <w:sz w:val="15"/>
              </w:rPr>
              <w:t>Проверка</w:t>
            </w:r>
          </w:p>
        </w:tc>
        <w:tc>
          <w:tcPr>
            <w:tcW w:type="dxa" w:w="1361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151A22"/>
          </w:tcPr>
          <w:p>
            <w:r>
              <w:rPr>
                <w:b/>
                <w:color w:val="FFFFFF"/>
                <w:sz w:val="15"/>
              </w:rPr>
              <w:t>Соответствует</w:t>
            </w:r>
          </w:p>
        </w:tc>
        <w:tc>
          <w:tcPr>
            <w:tcW w:type="dxa" w:w="158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151A22"/>
          </w:tcPr>
          <w:p>
            <w:r>
              <w:rPr>
                <w:b/>
                <w:color w:val="FFFFFF"/>
                <w:sz w:val="15"/>
              </w:rPr>
              <w:t>Не соответствует</w:t>
            </w:r>
          </w:p>
        </w:tc>
        <w:tc>
          <w:tcPr>
            <w:tcW w:type="dxa" w:w="147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151A22"/>
          </w:tcPr>
          <w:p>
            <w:r>
              <w:rPr>
                <w:b/>
                <w:color w:val="FFFFFF"/>
                <w:sz w:val="15"/>
              </w:rPr>
              <w:t>Комментарий</w:t>
            </w:r>
          </w:p>
        </w:tc>
      </w:tr>
      <w:tr>
        <w:tc>
          <w:tcPr>
            <w:tcW w:type="dxa" w:w="5216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5"/>
              </w:rPr>
              <w:t>Упаковка без критических повреждений</w:t>
            </w:r>
          </w:p>
        </w:tc>
        <w:tc>
          <w:tcPr>
            <w:tcW w:type="dxa" w:w="1361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5"/>
              </w:rPr>
              <w:t>☐</w:t>
            </w:r>
          </w:p>
        </w:tc>
        <w:tc>
          <w:tcPr>
            <w:tcW w:type="dxa" w:w="158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5"/>
              </w:rPr>
              <w:t>☐</w:t>
            </w:r>
          </w:p>
        </w:tc>
        <w:tc>
          <w:tcPr>
            <w:tcW w:type="dxa" w:w="147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5"/>
              </w:rPr>
            </w:r>
          </w:p>
        </w:tc>
      </w:tr>
      <w:tr>
        <w:tc>
          <w:tcPr>
            <w:tcW w:type="dxa" w:w="5216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5"/>
              </w:rPr>
              <w:t>Корпуса без трещин, сколов и деформаций</w:t>
            </w:r>
          </w:p>
        </w:tc>
        <w:tc>
          <w:tcPr>
            <w:tcW w:type="dxa" w:w="1361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5"/>
              </w:rPr>
              <w:t>☐</w:t>
            </w:r>
          </w:p>
        </w:tc>
        <w:tc>
          <w:tcPr>
            <w:tcW w:type="dxa" w:w="158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5"/>
              </w:rPr>
              <w:t>☐</w:t>
            </w:r>
          </w:p>
        </w:tc>
        <w:tc>
          <w:tcPr>
            <w:tcW w:type="dxa" w:w="147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5"/>
              </w:rPr>
            </w:r>
          </w:p>
        </w:tc>
      </w:tr>
      <w:tr>
        <w:tc>
          <w:tcPr>
            <w:tcW w:type="dxa" w:w="5216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5"/>
              </w:rPr>
              <w:t>Кнопки, разъемы и крепления исправны</w:t>
            </w:r>
          </w:p>
        </w:tc>
        <w:tc>
          <w:tcPr>
            <w:tcW w:type="dxa" w:w="1361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5"/>
              </w:rPr>
              <w:t>☐</w:t>
            </w:r>
          </w:p>
        </w:tc>
        <w:tc>
          <w:tcPr>
            <w:tcW w:type="dxa" w:w="158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5"/>
              </w:rPr>
              <w:t>☐</w:t>
            </w:r>
          </w:p>
        </w:tc>
        <w:tc>
          <w:tcPr>
            <w:tcW w:type="dxa" w:w="147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5"/>
              </w:rPr>
            </w:r>
          </w:p>
        </w:tc>
      </w:tr>
      <w:tr>
        <w:tc>
          <w:tcPr>
            <w:tcW w:type="dxa" w:w="5216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5"/>
              </w:rPr>
              <w:t>Провода и блоки питания без повреждений</w:t>
            </w:r>
          </w:p>
        </w:tc>
        <w:tc>
          <w:tcPr>
            <w:tcW w:type="dxa" w:w="1361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5"/>
              </w:rPr>
              <w:t>☐</w:t>
            </w:r>
          </w:p>
        </w:tc>
        <w:tc>
          <w:tcPr>
            <w:tcW w:type="dxa" w:w="158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5"/>
              </w:rPr>
              <w:t>☐</w:t>
            </w:r>
          </w:p>
        </w:tc>
        <w:tc>
          <w:tcPr>
            <w:tcW w:type="dxa" w:w="147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5"/>
              </w:rPr>
            </w:r>
          </w:p>
        </w:tc>
      </w:tr>
      <w:tr>
        <w:tc>
          <w:tcPr>
            <w:tcW w:type="dxa" w:w="5216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5"/>
              </w:rPr>
              <w:t>Маркировка соответствует контракту</w:t>
            </w:r>
          </w:p>
        </w:tc>
        <w:tc>
          <w:tcPr>
            <w:tcW w:type="dxa" w:w="1361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5"/>
              </w:rPr>
              <w:t>☐</w:t>
            </w:r>
          </w:p>
        </w:tc>
        <w:tc>
          <w:tcPr>
            <w:tcW w:type="dxa" w:w="158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5"/>
              </w:rPr>
              <w:t>☐</w:t>
            </w:r>
          </w:p>
        </w:tc>
        <w:tc>
          <w:tcPr>
            <w:tcW w:type="dxa" w:w="147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5"/>
              </w:rPr>
            </w:r>
          </w:p>
        </w:tc>
      </w:tr>
      <w:tr>
        <w:tc>
          <w:tcPr>
            <w:tcW w:type="dxa" w:w="5216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5"/>
              </w:rPr>
              <w:t>Серийные номера зафиксированы</w:t>
            </w:r>
          </w:p>
        </w:tc>
        <w:tc>
          <w:tcPr>
            <w:tcW w:type="dxa" w:w="1361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5"/>
              </w:rPr>
              <w:t>☐</w:t>
            </w:r>
          </w:p>
        </w:tc>
        <w:tc>
          <w:tcPr>
            <w:tcW w:type="dxa" w:w="158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5"/>
              </w:rPr>
              <w:t>☐</w:t>
            </w:r>
          </w:p>
        </w:tc>
        <w:tc>
          <w:tcPr>
            <w:tcW w:type="dxa" w:w="147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5"/>
              </w:rPr>
            </w:r>
          </w:p>
        </w:tc>
      </w:tr>
      <w:tr>
        <w:tc>
          <w:tcPr>
            <w:tcW w:type="dxa" w:w="5216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5"/>
              </w:rPr>
              <w:t>Комплект не имеет следов эксплуатации</w:t>
            </w:r>
          </w:p>
        </w:tc>
        <w:tc>
          <w:tcPr>
            <w:tcW w:type="dxa" w:w="1361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5"/>
              </w:rPr>
              <w:t>☐</w:t>
            </w:r>
          </w:p>
        </w:tc>
        <w:tc>
          <w:tcPr>
            <w:tcW w:type="dxa" w:w="158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5"/>
              </w:rPr>
              <w:t>☐</w:t>
            </w:r>
          </w:p>
        </w:tc>
        <w:tc>
          <w:tcPr>
            <w:tcW w:type="dxa" w:w="147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5"/>
              </w:rPr>
            </w:r>
          </w:p>
        </w:tc>
      </w:tr>
    </w:tbl>
    <w:p>
      <w:pPr>
        <w:pStyle w:val="Heading1"/>
      </w:pPr>
      <w:r>
        <w:t>4. Функциональная проверка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rPr>
          <w:tblHeader w:val="true"/>
        </w:trPr>
        <w:tc>
          <w:tcPr>
            <w:tcW w:type="dxa" w:w="39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151A22"/>
          </w:tcPr>
          <w:p>
            <w:r>
              <w:rPr>
                <w:b/>
                <w:color w:val="FFFFFF"/>
                <w:sz w:val="14"/>
              </w:rPr>
              <w:t>№</w:t>
            </w:r>
          </w:p>
        </w:tc>
        <w:tc>
          <w:tcPr>
            <w:tcW w:type="dxa" w:w="3231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151A22"/>
          </w:tcPr>
          <w:p>
            <w:r>
              <w:rPr>
                <w:b/>
                <w:color w:val="FFFFFF"/>
                <w:sz w:val="14"/>
              </w:rPr>
              <w:t>Действие</w:t>
            </w:r>
          </w:p>
        </w:tc>
        <w:tc>
          <w:tcPr>
            <w:tcW w:type="dxa" w:w="3288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151A22"/>
          </w:tcPr>
          <w:p>
            <w:r>
              <w:rPr>
                <w:b/>
                <w:color w:val="FFFFFF"/>
                <w:sz w:val="14"/>
              </w:rPr>
              <w:t>Результат / контрольное значение</w:t>
            </w:r>
          </w:p>
        </w:tc>
        <w:tc>
          <w:tcPr>
            <w:tcW w:type="dxa" w:w="113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151A22"/>
          </w:tcPr>
          <w:p>
            <w:r>
              <w:rPr>
                <w:b/>
                <w:color w:val="FFFFFF"/>
                <w:sz w:val="14"/>
              </w:rPr>
              <w:t>Пройдено</w:t>
            </w:r>
          </w:p>
        </w:tc>
        <w:tc>
          <w:tcPr>
            <w:tcW w:type="dxa" w:w="158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151A22"/>
          </w:tcPr>
          <w:p>
            <w:r>
              <w:rPr>
                <w:b/>
                <w:color w:val="FFFFFF"/>
                <w:sz w:val="14"/>
              </w:rPr>
              <w:t>Замечание</w:t>
            </w:r>
          </w:p>
        </w:tc>
      </w:tr>
      <w:tr>
        <w:tc>
          <w:tcPr>
            <w:tcW w:type="dxa" w:w="39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  <w:t>1</w:t>
            </w:r>
          </w:p>
        </w:tc>
        <w:tc>
          <w:tcPr>
            <w:tcW w:type="dxa" w:w="3231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  <w:t>Включение всех игровых устройств</w:t>
            </w:r>
          </w:p>
        </w:tc>
        <w:tc>
          <w:tcPr>
            <w:tcW w:type="dxa" w:w="3288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  <w:t>Включены: ___ из ___</w:t>
            </w:r>
          </w:p>
        </w:tc>
        <w:tc>
          <w:tcPr>
            <w:tcW w:type="dxa" w:w="113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  <w:t>☐</w:t>
            </w:r>
          </w:p>
        </w:tc>
        <w:tc>
          <w:tcPr>
            <w:tcW w:type="dxa" w:w="158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</w:r>
          </w:p>
        </w:tc>
      </w:tr>
      <w:tr>
        <w:tc>
          <w:tcPr>
            <w:tcW w:type="dxa" w:w="39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  <w:t>2</w:t>
            </w:r>
          </w:p>
        </w:tc>
        <w:tc>
          <w:tcPr>
            <w:tcW w:type="dxa" w:w="3231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  <w:t>Включение всех датчиков поражения</w:t>
            </w:r>
          </w:p>
        </w:tc>
        <w:tc>
          <w:tcPr>
            <w:tcW w:type="dxa" w:w="3288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  <w:t>Включены: ___ из ___</w:t>
            </w:r>
          </w:p>
        </w:tc>
        <w:tc>
          <w:tcPr>
            <w:tcW w:type="dxa" w:w="113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  <w:t>☐</w:t>
            </w:r>
          </w:p>
        </w:tc>
        <w:tc>
          <w:tcPr>
            <w:tcW w:type="dxa" w:w="158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</w:r>
          </w:p>
        </w:tc>
      </w:tr>
      <w:tr>
        <w:tc>
          <w:tcPr>
            <w:tcW w:type="dxa" w:w="39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  <w:t>3</w:t>
            </w:r>
          </w:p>
        </w:tc>
        <w:tc>
          <w:tcPr>
            <w:tcW w:type="dxa" w:w="3231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  <w:t>Регистрация попаданий</w:t>
            </w:r>
          </w:p>
        </w:tc>
        <w:tc>
          <w:tcPr>
            <w:tcW w:type="dxa" w:w="3288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  <w:t>Попадания регистрируются корректно</w:t>
            </w:r>
          </w:p>
        </w:tc>
        <w:tc>
          <w:tcPr>
            <w:tcW w:type="dxa" w:w="113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  <w:t>☐</w:t>
            </w:r>
          </w:p>
        </w:tc>
        <w:tc>
          <w:tcPr>
            <w:tcW w:type="dxa" w:w="158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</w:r>
          </w:p>
        </w:tc>
      </w:tr>
      <w:tr>
        <w:tc>
          <w:tcPr>
            <w:tcW w:type="dxa" w:w="39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  <w:t>4</w:t>
            </w:r>
          </w:p>
        </w:tc>
        <w:tc>
          <w:tcPr>
            <w:tcW w:type="dxa" w:w="3231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  <w:t>Деление на команды</w:t>
            </w:r>
          </w:p>
        </w:tc>
        <w:tc>
          <w:tcPr>
            <w:tcW w:type="dxa" w:w="3288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  <w:t>Создано не менее ___ команд</w:t>
            </w:r>
          </w:p>
        </w:tc>
        <w:tc>
          <w:tcPr>
            <w:tcW w:type="dxa" w:w="113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  <w:t>☐</w:t>
            </w:r>
          </w:p>
        </w:tc>
        <w:tc>
          <w:tcPr>
            <w:tcW w:type="dxa" w:w="158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</w:r>
          </w:p>
        </w:tc>
      </w:tr>
      <w:tr>
        <w:tc>
          <w:tcPr>
            <w:tcW w:type="dxa" w:w="39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  <w:t>5</w:t>
            </w:r>
          </w:p>
        </w:tc>
        <w:tc>
          <w:tcPr>
            <w:tcW w:type="dxa" w:w="3231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  <w:t>Изменение игровых параметров</w:t>
            </w:r>
          </w:p>
        </w:tc>
        <w:tc>
          <w:tcPr>
            <w:tcW w:type="dxa" w:w="3288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  <w:t>Настройки применяются к выбранным устройствам</w:t>
            </w:r>
          </w:p>
        </w:tc>
        <w:tc>
          <w:tcPr>
            <w:tcW w:type="dxa" w:w="113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  <w:t>☐</w:t>
            </w:r>
          </w:p>
        </w:tc>
        <w:tc>
          <w:tcPr>
            <w:tcW w:type="dxa" w:w="158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</w:r>
          </w:p>
        </w:tc>
      </w:tr>
      <w:tr>
        <w:tc>
          <w:tcPr>
            <w:tcW w:type="dxa" w:w="39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  <w:t>6</w:t>
            </w:r>
          </w:p>
        </w:tc>
        <w:tc>
          <w:tcPr>
            <w:tcW w:type="dxa" w:w="3231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  <w:t>Централизованный запуск и завершение</w:t>
            </w:r>
          </w:p>
        </w:tc>
        <w:tc>
          <w:tcPr>
            <w:tcW w:type="dxa" w:w="3288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  <w:t>Команды выполняются всеми устройствами</w:t>
            </w:r>
          </w:p>
        </w:tc>
        <w:tc>
          <w:tcPr>
            <w:tcW w:type="dxa" w:w="113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  <w:t>☐</w:t>
            </w:r>
          </w:p>
        </w:tc>
        <w:tc>
          <w:tcPr>
            <w:tcW w:type="dxa" w:w="158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</w:r>
          </w:p>
        </w:tc>
      </w:tr>
      <w:tr>
        <w:tc>
          <w:tcPr>
            <w:tcW w:type="dxa" w:w="39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  <w:t>7</w:t>
            </w:r>
          </w:p>
        </w:tc>
        <w:tc>
          <w:tcPr>
            <w:tcW w:type="dxa" w:w="3231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  <w:t>Работа световой / звуковой индикации</w:t>
            </w:r>
          </w:p>
        </w:tc>
        <w:tc>
          <w:tcPr>
            <w:tcW w:type="dxa" w:w="3288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  <w:t>Индикация соответствует документации</w:t>
            </w:r>
          </w:p>
        </w:tc>
        <w:tc>
          <w:tcPr>
            <w:tcW w:type="dxa" w:w="113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  <w:t>☐</w:t>
            </w:r>
          </w:p>
        </w:tc>
        <w:tc>
          <w:tcPr>
            <w:tcW w:type="dxa" w:w="158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</w:r>
          </w:p>
        </w:tc>
      </w:tr>
      <w:tr>
        <w:tc>
          <w:tcPr>
            <w:tcW w:type="dxa" w:w="39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  <w:t>8</w:t>
            </w:r>
          </w:p>
        </w:tc>
        <w:tc>
          <w:tcPr>
            <w:tcW w:type="dxa" w:w="3231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  <w:t>Работа дополнительных устройств</w:t>
            </w:r>
          </w:p>
        </w:tc>
        <w:tc>
          <w:tcPr>
            <w:tcW w:type="dxa" w:w="3288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  <w:t>Проверены: __________________</w:t>
            </w:r>
          </w:p>
        </w:tc>
        <w:tc>
          <w:tcPr>
            <w:tcW w:type="dxa" w:w="113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  <w:t>☐</w:t>
            </w:r>
          </w:p>
        </w:tc>
        <w:tc>
          <w:tcPr>
            <w:tcW w:type="dxa" w:w="158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</w:r>
          </w:p>
        </w:tc>
      </w:tr>
      <w:tr>
        <w:tc>
          <w:tcPr>
            <w:tcW w:type="dxa" w:w="39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  <w:t>9</w:t>
            </w:r>
          </w:p>
        </w:tc>
        <w:tc>
          <w:tcPr>
            <w:tcW w:type="dxa" w:w="3231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  <w:t>Программное обеспечение</w:t>
            </w:r>
          </w:p>
        </w:tc>
        <w:tc>
          <w:tcPr>
            <w:tcW w:type="dxa" w:w="3288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  <w:t>Запущено; оборудование отображается и управляется</w:t>
            </w:r>
          </w:p>
        </w:tc>
        <w:tc>
          <w:tcPr>
            <w:tcW w:type="dxa" w:w="113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  <w:t>☐</w:t>
            </w:r>
          </w:p>
        </w:tc>
        <w:tc>
          <w:tcPr>
            <w:tcW w:type="dxa" w:w="158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</w:r>
          </w:p>
        </w:tc>
      </w:tr>
      <w:tr>
        <w:tc>
          <w:tcPr>
            <w:tcW w:type="dxa" w:w="39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  <w:t>10</w:t>
            </w:r>
          </w:p>
        </w:tc>
        <w:tc>
          <w:tcPr>
            <w:tcW w:type="dxa" w:w="3231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  <w:t>Работа без интернета, если требуется</w:t>
            </w:r>
          </w:p>
        </w:tc>
        <w:tc>
          <w:tcPr>
            <w:tcW w:type="dxa" w:w="3288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  <w:t>Система функционирует в локальном режиме</w:t>
            </w:r>
          </w:p>
        </w:tc>
        <w:tc>
          <w:tcPr>
            <w:tcW w:type="dxa" w:w="113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  <w:t>☐</w:t>
            </w:r>
          </w:p>
        </w:tc>
        <w:tc>
          <w:tcPr>
            <w:tcW w:type="dxa" w:w="158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</w:r>
          </w:p>
        </w:tc>
      </w:tr>
      <w:tr>
        <w:tc>
          <w:tcPr>
            <w:tcW w:type="dxa" w:w="39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  <w:t>11</w:t>
            </w:r>
          </w:p>
        </w:tc>
        <w:tc>
          <w:tcPr>
            <w:tcW w:type="dxa" w:w="3231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  <w:t>Проверка зарядки</w:t>
            </w:r>
          </w:p>
        </w:tc>
        <w:tc>
          <w:tcPr>
            <w:tcW w:type="dxa" w:w="3288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  <w:t>Все устройства принимают заряд; индикация работает</w:t>
            </w:r>
          </w:p>
        </w:tc>
        <w:tc>
          <w:tcPr>
            <w:tcW w:type="dxa" w:w="113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  <w:t>☐</w:t>
            </w:r>
          </w:p>
        </w:tc>
        <w:tc>
          <w:tcPr>
            <w:tcW w:type="dxa" w:w="158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</w:r>
          </w:p>
        </w:tc>
      </w:tr>
      <w:tr>
        <w:tc>
          <w:tcPr>
            <w:tcW w:type="dxa" w:w="39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  <w:t>12</w:t>
            </w:r>
          </w:p>
        </w:tc>
        <w:tc>
          <w:tcPr>
            <w:tcW w:type="dxa" w:w="3231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  <w:t>Тестовая игра</w:t>
            </w:r>
          </w:p>
        </w:tc>
        <w:tc>
          <w:tcPr>
            <w:tcW w:type="dxa" w:w="3288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  <w:t>___ участников, ___ минут, результат: ________</w:t>
            </w:r>
          </w:p>
        </w:tc>
        <w:tc>
          <w:tcPr>
            <w:tcW w:type="dxa" w:w="113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  <w:t>☐</w:t>
            </w:r>
          </w:p>
        </w:tc>
        <w:tc>
          <w:tcPr>
            <w:tcW w:type="dxa" w:w="158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</w:r>
          </w:p>
        </w:tc>
      </w:tr>
    </w:tbl>
    <w:p>
      <w:pPr>
        <w:pStyle w:val="Heading1"/>
      </w:pPr>
      <w:r>
        <w:t>5. Проверка гарантийных условий и инструктажа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rPr>
          <w:tblHeader w:val="true"/>
        </w:trPr>
        <w:tc>
          <w:tcPr>
            <w:tcW w:type="dxa" w:w="5216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151A22"/>
          </w:tcPr>
          <w:p>
            <w:r>
              <w:rPr>
                <w:b/>
                <w:color w:val="FFFFFF"/>
                <w:sz w:val="15"/>
              </w:rPr>
              <w:t>Проверка</w:t>
            </w:r>
          </w:p>
        </w:tc>
        <w:tc>
          <w:tcPr>
            <w:tcW w:type="dxa" w:w="1361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151A22"/>
          </w:tcPr>
          <w:p>
            <w:r>
              <w:rPr>
                <w:b/>
                <w:color w:val="FFFFFF"/>
                <w:sz w:val="15"/>
              </w:rPr>
              <w:t>Выполнено</w:t>
            </w:r>
          </w:p>
        </w:tc>
        <w:tc>
          <w:tcPr>
            <w:tcW w:type="dxa" w:w="158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151A22"/>
          </w:tcPr>
          <w:p>
            <w:r>
              <w:rPr>
                <w:b/>
                <w:color w:val="FFFFFF"/>
                <w:sz w:val="15"/>
              </w:rPr>
              <w:t>Не выполнено</w:t>
            </w:r>
          </w:p>
        </w:tc>
        <w:tc>
          <w:tcPr>
            <w:tcW w:type="dxa" w:w="147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151A22"/>
          </w:tcPr>
          <w:p>
            <w:r>
              <w:rPr>
                <w:b/>
                <w:color w:val="FFFFFF"/>
                <w:sz w:val="15"/>
              </w:rPr>
              <w:t>Комментарий</w:t>
            </w:r>
          </w:p>
        </w:tc>
      </w:tr>
      <w:tr>
        <w:tc>
          <w:tcPr>
            <w:tcW w:type="dxa" w:w="5216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5"/>
              </w:rPr>
              <w:t>Гарантийный срок соответствует контракту</w:t>
            </w:r>
          </w:p>
        </w:tc>
        <w:tc>
          <w:tcPr>
            <w:tcW w:type="dxa" w:w="1361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5"/>
              </w:rPr>
              <w:t>☐</w:t>
            </w:r>
          </w:p>
        </w:tc>
        <w:tc>
          <w:tcPr>
            <w:tcW w:type="dxa" w:w="158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5"/>
              </w:rPr>
              <w:t>☐</w:t>
            </w:r>
          </w:p>
        </w:tc>
        <w:tc>
          <w:tcPr>
            <w:tcW w:type="dxa" w:w="147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5"/>
              </w:rPr>
            </w:r>
          </w:p>
        </w:tc>
      </w:tr>
      <w:tr>
        <w:tc>
          <w:tcPr>
            <w:tcW w:type="dxa" w:w="5216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5"/>
              </w:rPr>
              <w:t>Передан порядок обращения по гарантии</w:t>
            </w:r>
          </w:p>
        </w:tc>
        <w:tc>
          <w:tcPr>
            <w:tcW w:type="dxa" w:w="1361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5"/>
              </w:rPr>
              <w:t>☐</w:t>
            </w:r>
          </w:p>
        </w:tc>
        <w:tc>
          <w:tcPr>
            <w:tcW w:type="dxa" w:w="158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5"/>
              </w:rPr>
              <w:t>☐</w:t>
            </w:r>
          </w:p>
        </w:tc>
        <w:tc>
          <w:tcPr>
            <w:tcW w:type="dxa" w:w="147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5"/>
              </w:rPr>
            </w:r>
          </w:p>
        </w:tc>
      </w:tr>
      <w:tr>
        <w:tc>
          <w:tcPr>
            <w:tcW w:type="dxa" w:w="5216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5"/>
              </w:rPr>
              <w:t>Указаны контакты сервисной службы</w:t>
            </w:r>
          </w:p>
        </w:tc>
        <w:tc>
          <w:tcPr>
            <w:tcW w:type="dxa" w:w="1361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5"/>
              </w:rPr>
              <w:t>☐</w:t>
            </w:r>
          </w:p>
        </w:tc>
        <w:tc>
          <w:tcPr>
            <w:tcW w:type="dxa" w:w="158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5"/>
              </w:rPr>
              <w:t>☐</w:t>
            </w:r>
          </w:p>
        </w:tc>
        <w:tc>
          <w:tcPr>
            <w:tcW w:type="dxa" w:w="147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5"/>
              </w:rPr>
            </w:r>
          </w:p>
        </w:tc>
      </w:tr>
      <w:tr>
        <w:tc>
          <w:tcPr>
            <w:tcW w:type="dxa" w:w="5216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5"/>
              </w:rPr>
              <w:t>Проведен инструктаж представителей заказчика</w:t>
            </w:r>
          </w:p>
        </w:tc>
        <w:tc>
          <w:tcPr>
            <w:tcW w:type="dxa" w:w="1361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5"/>
              </w:rPr>
              <w:t>☐</w:t>
            </w:r>
          </w:p>
        </w:tc>
        <w:tc>
          <w:tcPr>
            <w:tcW w:type="dxa" w:w="158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5"/>
              </w:rPr>
              <w:t>☐</w:t>
            </w:r>
          </w:p>
        </w:tc>
        <w:tc>
          <w:tcPr>
            <w:tcW w:type="dxa" w:w="147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5"/>
              </w:rPr>
            </w:r>
          </w:p>
        </w:tc>
      </w:tr>
      <w:tr>
        <w:tc>
          <w:tcPr>
            <w:tcW w:type="dxa" w:w="5216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5"/>
              </w:rPr>
              <w:t>Продемонстрированы зарядка и базовая настройка</w:t>
            </w:r>
          </w:p>
        </w:tc>
        <w:tc>
          <w:tcPr>
            <w:tcW w:type="dxa" w:w="1361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5"/>
              </w:rPr>
              <w:t>☐</w:t>
            </w:r>
          </w:p>
        </w:tc>
        <w:tc>
          <w:tcPr>
            <w:tcW w:type="dxa" w:w="158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5"/>
              </w:rPr>
              <w:t>☐</w:t>
            </w:r>
          </w:p>
        </w:tc>
        <w:tc>
          <w:tcPr>
            <w:tcW w:type="dxa" w:w="147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5"/>
              </w:rPr>
            </w:r>
          </w:p>
        </w:tc>
      </w:tr>
      <w:tr>
        <w:tc>
          <w:tcPr>
            <w:tcW w:type="dxa" w:w="5216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5"/>
              </w:rPr>
              <w:t>Продемонстрирован запуск и завершение игры</w:t>
            </w:r>
          </w:p>
        </w:tc>
        <w:tc>
          <w:tcPr>
            <w:tcW w:type="dxa" w:w="1361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5"/>
              </w:rPr>
              <w:t>☐</w:t>
            </w:r>
          </w:p>
        </w:tc>
        <w:tc>
          <w:tcPr>
            <w:tcW w:type="dxa" w:w="158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5"/>
              </w:rPr>
              <w:t>☐</w:t>
            </w:r>
          </w:p>
        </w:tc>
        <w:tc>
          <w:tcPr>
            <w:tcW w:type="dxa" w:w="147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5"/>
              </w:rPr>
            </w:r>
          </w:p>
        </w:tc>
      </w:tr>
      <w:tr>
        <w:tc>
          <w:tcPr>
            <w:tcW w:type="dxa" w:w="5216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5"/>
              </w:rPr>
              <w:t>Переданы доступы / лицензии на программное обеспечение</w:t>
            </w:r>
          </w:p>
        </w:tc>
        <w:tc>
          <w:tcPr>
            <w:tcW w:type="dxa" w:w="1361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5"/>
              </w:rPr>
              <w:t>☐</w:t>
            </w:r>
          </w:p>
        </w:tc>
        <w:tc>
          <w:tcPr>
            <w:tcW w:type="dxa" w:w="158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5"/>
              </w:rPr>
              <w:t>☐</w:t>
            </w:r>
          </w:p>
        </w:tc>
        <w:tc>
          <w:tcPr>
            <w:tcW w:type="dxa" w:w="147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5"/>
              </w:rPr>
            </w:r>
          </w:p>
        </w:tc>
      </w:tr>
    </w:tbl>
    <w:p>
      <w:pPr>
        <w:pStyle w:val="Heading1"/>
      </w:pPr>
      <w:r>
        <w:t>6. Выявленные несоответствия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rPr>
          <w:tblHeader w:val="true"/>
        </w:trPr>
        <w:tc>
          <w:tcPr>
            <w:tcW w:type="dxa" w:w="45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151A22"/>
          </w:tcPr>
          <w:p>
            <w:r>
              <w:rPr>
                <w:b/>
                <w:color w:val="FFFFFF"/>
                <w:sz w:val="15"/>
              </w:rPr>
              <w:t>№</w:t>
            </w:r>
          </w:p>
        </w:tc>
        <w:tc>
          <w:tcPr>
            <w:tcW w:type="dxa" w:w="3515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151A22"/>
          </w:tcPr>
          <w:p>
            <w:r>
              <w:rPr>
                <w:b/>
                <w:color w:val="FFFFFF"/>
                <w:sz w:val="15"/>
              </w:rPr>
              <w:t>Описание несоответствия</w:t>
            </w:r>
          </w:p>
        </w:tc>
        <w:tc>
          <w:tcPr>
            <w:tcW w:type="dxa" w:w="198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151A22"/>
          </w:tcPr>
          <w:p>
            <w:r>
              <w:rPr>
                <w:b/>
                <w:color w:val="FFFFFF"/>
                <w:sz w:val="15"/>
              </w:rPr>
              <w:t>Позиция / серийный №</w:t>
            </w:r>
          </w:p>
        </w:tc>
        <w:tc>
          <w:tcPr>
            <w:tcW w:type="dxa" w:w="2268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151A22"/>
          </w:tcPr>
          <w:p>
            <w:r>
              <w:rPr>
                <w:b/>
                <w:color w:val="FFFFFF"/>
                <w:sz w:val="15"/>
              </w:rPr>
              <w:t>Требуемое действие</w:t>
            </w:r>
          </w:p>
        </w:tc>
        <w:tc>
          <w:tcPr>
            <w:tcW w:type="dxa" w:w="141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151A22"/>
          </w:tcPr>
          <w:p>
            <w:r>
              <w:rPr>
                <w:b/>
                <w:color w:val="FFFFFF"/>
                <w:sz w:val="15"/>
              </w:rPr>
              <w:t>Срок устранения</w:t>
            </w:r>
          </w:p>
        </w:tc>
      </w:tr>
      <w:tr>
        <w:tc>
          <w:tcPr>
            <w:tcW w:type="dxa" w:w="45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5"/>
              </w:rPr>
              <w:t>1</w:t>
            </w:r>
          </w:p>
        </w:tc>
        <w:tc>
          <w:tcPr>
            <w:tcW w:type="dxa" w:w="3515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/>
        </w:tc>
        <w:tc>
          <w:tcPr>
            <w:tcW w:type="dxa" w:w="198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/>
        </w:tc>
        <w:tc>
          <w:tcPr>
            <w:tcW w:type="dxa" w:w="2268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/>
        </w:tc>
        <w:tc>
          <w:tcPr>
            <w:tcW w:type="dxa" w:w="141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/>
        </w:tc>
      </w:tr>
      <w:tr>
        <w:tc>
          <w:tcPr>
            <w:tcW w:type="dxa" w:w="45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5"/>
              </w:rPr>
              <w:t>2</w:t>
            </w:r>
          </w:p>
        </w:tc>
        <w:tc>
          <w:tcPr>
            <w:tcW w:type="dxa" w:w="3515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/>
        </w:tc>
        <w:tc>
          <w:tcPr>
            <w:tcW w:type="dxa" w:w="198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/>
        </w:tc>
        <w:tc>
          <w:tcPr>
            <w:tcW w:type="dxa" w:w="2268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/>
        </w:tc>
        <w:tc>
          <w:tcPr>
            <w:tcW w:type="dxa" w:w="141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/>
        </w:tc>
      </w:tr>
      <w:tr>
        <w:tc>
          <w:tcPr>
            <w:tcW w:type="dxa" w:w="45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5"/>
              </w:rPr>
              <w:t>3</w:t>
            </w:r>
          </w:p>
        </w:tc>
        <w:tc>
          <w:tcPr>
            <w:tcW w:type="dxa" w:w="3515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/>
        </w:tc>
        <w:tc>
          <w:tcPr>
            <w:tcW w:type="dxa" w:w="198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/>
        </w:tc>
        <w:tc>
          <w:tcPr>
            <w:tcW w:type="dxa" w:w="2268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/>
        </w:tc>
        <w:tc>
          <w:tcPr>
            <w:tcW w:type="dxa" w:w="141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/>
        </w:tc>
      </w:tr>
      <w:tr>
        <w:tc>
          <w:tcPr>
            <w:tcW w:type="dxa" w:w="45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5"/>
              </w:rPr>
              <w:t>4</w:t>
            </w:r>
          </w:p>
        </w:tc>
        <w:tc>
          <w:tcPr>
            <w:tcW w:type="dxa" w:w="3515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/>
        </w:tc>
        <w:tc>
          <w:tcPr>
            <w:tcW w:type="dxa" w:w="198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/>
        </w:tc>
        <w:tc>
          <w:tcPr>
            <w:tcW w:type="dxa" w:w="2268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/>
        </w:tc>
        <w:tc>
          <w:tcPr>
            <w:tcW w:type="dxa" w:w="141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/>
        </w:tc>
      </w:tr>
      <w:tr>
        <w:tc>
          <w:tcPr>
            <w:tcW w:type="dxa" w:w="45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5"/>
              </w:rPr>
              <w:t>5</w:t>
            </w:r>
          </w:p>
        </w:tc>
        <w:tc>
          <w:tcPr>
            <w:tcW w:type="dxa" w:w="3515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/>
        </w:tc>
        <w:tc>
          <w:tcPr>
            <w:tcW w:type="dxa" w:w="198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/>
        </w:tc>
        <w:tc>
          <w:tcPr>
            <w:tcW w:type="dxa" w:w="2268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/>
        </w:tc>
        <w:tc>
          <w:tcPr>
            <w:tcW w:type="dxa" w:w="141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/>
        </w:tc>
      </w:tr>
    </w:tbl>
    <w:p>
      <w:pPr>
        <w:pStyle w:val="Heading1"/>
      </w:pPr>
      <w:r>
        <w:t>7. Итоговое решение</w:t>
      </w:r>
    </w:p>
    <w:p>
      <w:pPr>
        <w:pStyle w:val="ListBullet"/>
      </w:pPr>
      <w:r>
        <w:t>☐ Товар принят без замечаний.</w:t>
      </w:r>
    </w:p>
    <w:p>
      <w:pPr>
        <w:pStyle w:val="ListBullet"/>
      </w:pPr>
      <w:r>
        <w:t>☐ Товар принят после устранения несущественных замечаний, указанных в настоящем листе.</w:t>
      </w:r>
    </w:p>
    <w:p>
      <w:pPr>
        <w:pStyle w:val="ListBullet"/>
      </w:pPr>
      <w:r>
        <w:t>☐ В приемке отказано; подготовлен мотивированный отказ / акт несоответствия.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18"/>
        <w:gridCol w:w="6520"/>
      </w:tblGrid>
      <w:tr>
        <w:tc>
          <w:tcPr>
            <w:tcW w:type="dxa" w:w="3118"/>
            <w:tcMar>
              <w:top w:w="70" w:type="dxa"/>
              <w:start w:w="90" w:type="dxa"/>
              <w:bottom w:w="70" w:type="dxa"/>
              <w:end w:w="90" w:type="dxa"/>
            </w:tcMar>
            <w:tcBorders>
              <w:bottom w:val="single" w:sz="6" w:color="D9DEE7"/>
            </w:tcBorders>
            <w:vAlign w:val="center"/>
          </w:tcPr>
          <w:p>
            <w:r>
              <w:rPr>
                <w:b/>
              </w:rPr>
              <w:t>Дополнительный комментарий</w:t>
            </w:r>
          </w:p>
        </w:tc>
        <w:tc>
          <w:tcPr>
            <w:tcW w:type="dxa" w:w="6520"/>
            <w:tcMar>
              <w:top w:w="70" w:type="dxa"/>
              <w:start w:w="90" w:type="dxa"/>
              <w:bottom w:w="70" w:type="dxa"/>
              <w:end w:w="90" w:type="dxa"/>
            </w:tcMar>
            <w:tcBorders>
              <w:bottom w:val="single" w:sz="6" w:color="D9DEE7"/>
            </w:tcBorders>
            <w:vAlign w:val="center"/>
          </w:tcPr>
          <w:p>
            <w:r>
              <w:rPr>
                <w:color w:val="5E6572"/>
              </w:rPr>
              <w:t>[ ]</w:t>
            </w:r>
          </w:p>
        </w:tc>
      </w:tr>
    </w:tbl>
    <w:p>
      <w:pPr>
        <w:pStyle w:val="Heading1"/>
      </w:pPr>
      <w:r>
        <w:t>8. Подписи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rPr>
          <w:tblHeader w:val="true"/>
        </w:trPr>
        <w:tc>
          <w:tcPr>
            <w:tcW w:type="dxa" w:w="2721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151A22"/>
          </w:tcPr>
          <w:p>
            <w:r>
              <w:rPr>
                <w:b/>
                <w:color w:val="FFFFFF"/>
                <w:sz w:val="16"/>
              </w:rPr>
              <w:t>Сторона / член комиссии</w:t>
            </w:r>
          </w:p>
        </w:tc>
        <w:tc>
          <w:tcPr>
            <w:tcW w:type="dxa" w:w="2381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151A22"/>
          </w:tcPr>
          <w:p>
            <w:r>
              <w:rPr>
                <w:b/>
                <w:color w:val="FFFFFF"/>
                <w:sz w:val="16"/>
              </w:rPr>
              <w:t>Должность</w:t>
            </w:r>
          </w:p>
        </w:tc>
        <w:tc>
          <w:tcPr>
            <w:tcW w:type="dxa" w:w="2551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151A22"/>
          </w:tcPr>
          <w:p>
            <w:r>
              <w:rPr>
                <w:b/>
                <w:color w:val="FFFFFF"/>
                <w:sz w:val="16"/>
              </w:rPr>
              <w:t>Ф.И.О.</w:t>
            </w:r>
          </w:p>
        </w:tc>
        <w:tc>
          <w:tcPr>
            <w:tcW w:type="dxa" w:w="198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151A22"/>
          </w:tcPr>
          <w:p>
            <w:r>
              <w:rPr>
                <w:b/>
                <w:color w:val="FFFFFF"/>
                <w:sz w:val="16"/>
              </w:rPr>
              <w:t>Подпись / дата</w:t>
            </w:r>
          </w:p>
        </w:tc>
      </w:tr>
      <w:tr>
        <w:tc>
          <w:tcPr>
            <w:tcW w:type="dxa" w:w="2721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6"/>
              </w:rPr>
              <w:t>Представитель заказчика</w:t>
            </w:r>
          </w:p>
        </w:tc>
        <w:tc>
          <w:tcPr>
            <w:tcW w:type="dxa" w:w="2381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/>
        </w:tc>
        <w:tc>
          <w:tcPr>
            <w:tcW w:type="dxa" w:w="2551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/>
        </w:tc>
        <w:tc>
          <w:tcPr>
            <w:tcW w:type="dxa" w:w="198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/>
        </w:tc>
      </w:tr>
      <w:tr>
        <w:tc>
          <w:tcPr>
            <w:tcW w:type="dxa" w:w="2721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6"/>
              </w:rPr>
              <w:t>Член комиссии</w:t>
            </w:r>
          </w:p>
        </w:tc>
        <w:tc>
          <w:tcPr>
            <w:tcW w:type="dxa" w:w="2381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/>
        </w:tc>
        <w:tc>
          <w:tcPr>
            <w:tcW w:type="dxa" w:w="2551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/>
        </w:tc>
        <w:tc>
          <w:tcPr>
            <w:tcW w:type="dxa" w:w="198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/>
        </w:tc>
      </w:tr>
      <w:tr>
        <w:tc>
          <w:tcPr>
            <w:tcW w:type="dxa" w:w="2721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6"/>
              </w:rPr>
              <w:t>Член комиссии</w:t>
            </w:r>
          </w:p>
        </w:tc>
        <w:tc>
          <w:tcPr>
            <w:tcW w:type="dxa" w:w="2381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/>
        </w:tc>
        <w:tc>
          <w:tcPr>
            <w:tcW w:type="dxa" w:w="2551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/>
        </w:tc>
        <w:tc>
          <w:tcPr>
            <w:tcW w:type="dxa" w:w="198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/>
        </w:tc>
      </w:tr>
      <w:tr>
        <w:tc>
          <w:tcPr>
            <w:tcW w:type="dxa" w:w="2721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6"/>
              </w:rPr>
              <w:t>Представитель поставщика</w:t>
            </w:r>
          </w:p>
        </w:tc>
        <w:tc>
          <w:tcPr>
            <w:tcW w:type="dxa" w:w="2381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/>
        </w:tc>
        <w:tc>
          <w:tcPr>
            <w:tcW w:type="dxa" w:w="2551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/>
        </w:tc>
        <w:tc>
          <w:tcPr>
            <w:tcW w:type="dxa" w:w="198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/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64" w:right="1134" w:bottom="964" w:left="1134" w:header="397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tblLook w:firstColumn="1" w:firstRow="1" w:lastColumn="0" w:lastRow="0" w:noHBand="0" w:noVBand="1" w:val="04A0"/>
    </w:tblPr>
    <w:tblGrid>
      <w:gridCol w:w="7654"/>
      <w:gridCol w:w="1984"/>
    </w:tblGrid>
    <w:tr>
      <w:tc>
        <w:tcPr>
          <w:tcW w:type="dxa" w:w="4819"/>
          <w:tcBorders>
            <w:top w:val="single" w:sz="6" w:color="D9DEE7"/>
          </w:tcBorders>
          <w:tcMar>
            <w:top w:w="70" w:type="dxa"/>
            <w:start w:w="0" w:type="dxa"/>
            <w:bottom w:w="0" w:type="dxa"/>
            <w:end w:w="0" w:type="dxa"/>
          </w:tcMar>
        </w:tcPr>
        <w:p>
          <w:r>
            <w:rPr>
              <w:color w:val="5E6572"/>
              <w:sz w:val="15"/>
            </w:rPr>
            <w:t>Информационный материал. Требует адаптации и проверки актуальности законодательства.</w:t>
          </w:r>
        </w:p>
      </w:tc>
      <w:tc>
        <w:tcPr>
          <w:tcW w:type="dxa" w:w="4819"/>
          <w:tcBorders>
            <w:top w:val="single" w:sz="6" w:color="D9DEE7"/>
          </w:tcBorders>
          <w:tcMar>
            <w:top w:w="70" w:type="dxa"/>
            <w:start w:w="0" w:type="dxa"/>
            <w:bottom w:w="0" w:type="dxa"/>
            <w:end w:w="0" w:type="dxa"/>
          </w:tcMar>
        </w:tcPr>
        <w:p>
          <w:pPr>
            <w:jc w:val="right"/>
          </w:pPr>
          <w:r>
            <w:fldChar w:fldCharType="begin"/>
            <w:instrText xml:space="preserve">PAGE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</w:tblPr>
    <w:tblGrid>
      <w:gridCol w:w="5669"/>
      <w:gridCol w:w="3969"/>
    </w:tblGrid>
    <w:tr>
      <w:tc>
        <w:tcPr>
          <w:tcW w:type="dxa" w:w="4819"/>
          <w:tcBorders>
            <w:bottom w:val="single" w:sz="12" w:color="D71920"/>
          </w:tcBorders>
          <w:tcMar>
            <w:top w:w="0" w:type="dxa"/>
            <w:start w:w="0" w:type="dxa"/>
            <w:bottom w:w="70" w:type="dxa"/>
            <w:end w:w="0" w:type="dxa"/>
          </w:tcMar>
        </w:tcPr>
        <w:p>
          <w:r>
            <w:rPr>
              <w:rFonts w:ascii="Liberation Sans" w:hAnsi="Liberation Sans"/>
              <w:b/>
              <w:color w:val="151A22"/>
              <w:sz w:val="22"/>
            </w:rPr>
            <w:t>LASERWAR</w:t>
          </w:r>
          <w:r>
            <w:rPr>
              <w:color w:val="5E6572"/>
              <w:sz w:val="17"/>
            </w:rPr>
            <w:t xml:space="preserve">  |  документы для закупки по 44-ФЗ</w:t>
          </w:r>
        </w:p>
      </w:tc>
      <w:tc>
        <w:tcPr>
          <w:tcW w:type="dxa" w:w="4819"/>
          <w:tcBorders>
            <w:bottom w:val="single" w:sz="12" w:color="D71920"/>
          </w:tcBorders>
          <w:tcMar>
            <w:top w:w="0" w:type="dxa"/>
            <w:start w:w="0" w:type="dxa"/>
            <w:bottom w:w="70" w:type="dxa"/>
            <w:end w:w="0" w:type="dxa"/>
          </w:tcMar>
        </w:tcPr>
        <w:p>
          <w:pPr>
            <w:jc w:val="right"/>
          </w:pPr>
          <w:r>
            <w:rPr>
              <w:color w:val="D71920"/>
              <w:sz w:val="17"/>
            </w:rPr>
            <w:t>Рабочий шаблон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69" w:lineRule="auto"/>
    </w:pPr>
    <w:rPr>
      <w:rFonts w:ascii="Liberation Sans" w:hAnsi="Liberation Sans"/>
      <w:color w:val="151A22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Liberation Sans" w:hAnsi="Liberation Sans"/>
      <w:b/>
      <w:bCs/>
      <w:color w:val="151A22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Liberation Sans" w:hAnsi="Liberation Sans"/>
      <w:b/>
      <w:bCs/>
      <w:color w:val="151A22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Liberation Sans" w:hAnsi="Liberation Sans"/>
      <w:b/>
      <w:bCs/>
      <w:color w:val="D71920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0"/>
      <w:contextualSpacing/>
    </w:pPr>
    <w:rPr>
      <w:rFonts w:asciiTheme="majorHAnsi" w:eastAsiaTheme="majorEastAsia" w:hAnsiTheme="majorHAnsi" w:cstheme="majorBidi" w:ascii="Liberation Sans" w:hAnsi="Liberation Sans"/>
      <w:b/>
      <w:color w:val="151A22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Чек-лист приемки</dc:title>
  <dc:subject>Шаблоны для подготовки закупки лазертаг-оборудования по 44-ФЗ</dc:subject>
  <dc:creator>LASERWAR</dc:creator>
  <cp:keywords>44-ФЗ, лазертаг, закупка, LASERWAR, шаблон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